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1C8" w:rsidRDefault="00393F8F">
      <w:pPr>
        <w:jc w:val="center"/>
      </w:pPr>
      <w:bookmarkStart w:id="0" w:name="_GoBack"/>
      <w:bookmarkEnd w:id="0"/>
      <w:r>
        <w:rPr>
          <w:rFonts w:ascii="Cambria" w:eastAsia="Cambria" w:hAnsi="Cambria" w:cs="Cambria"/>
          <w:b/>
          <w:sz w:val="32"/>
          <w:szCs w:val="32"/>
        </w:rPr>
        <w:t>BAY CREEK ELEMENTARY SCHOOL</w:t>
      </w:r>
    </w:p>
    <w:p w:rsidR="002061C8" w:rsidRDefault="00393F8F">
      <w:pPr>
        <w:pStyle w:val="Heading2"/>
        <w:jc w:val="center"/>
      </w:pPr>
      <w:r>
        <w:t>PARENT-TEACHER-STUDENT COMPACT</w:t>
      </w:r>
    </w:p>
    <w:p w:rsidR="002061C8" w:rsidRDefault="002061C8">
      <w:pPr>
        <w:jc w:val="both"/>
      </w:pPr>
    </w:p>
    <w:p w:rsidR="002061C8" w:rsidRDefault="00393F8F">
      <w:pPr>
        <w:jc w:val="both"/>
      </w:pPr>
      <w:r>
        <w:rPr>
          <w:sz w:val="20"/>
          <w:szCs w:val="20"/>
        </w:rPr>
        <w:t>The Parent-Student-School compact is a written agreement that outlines and defines goals, expectations, and shares responsibilities of parents, students, and school staff at Bay Creek Elementary so that every student attains high academic standards and a quality education.  The Bay Creek Compact was written by parents, staff and stakeholders.  Annual meetings are held to review the BCES Compact and make revisions based on the needs of students. We hold three meetings a year based on the needs and input from our parents and stakeholders.  Parents are asked to give additional comments through the annual Title I Annual Parent Input Survey and school climate survey.  If you would like to volunteer, observe in classrooms, and/or serve on the Title I Team, please contact front office personnel at 678-684-2800.</w:t>
      </w:r>
    </w:p>
    <w:p w:rsidR="002061C8" w:rsidRDefault="002061C8" w:rsidP="00CE5719"/>
    <w:p w:rsidR="002061C8" w:rsidRDefault="00393F8F">
      <w:pPr>
        <w:jc w:val="center"/>
      </w:pPr>
      <w:r>
        <w:rPr>
          <w:b/>
          <w:sz w:val="28"/>
          <w:szCs w:val="28"/>
          <w:u w:val="single"/>
        </w:rPr>
        <w:t>The School Compact</w:t>
      </w:r>
    </w:p>
    <w:p w:rsidR="002061C8" w:rsidRDefault="00393F8F">
      <w:pPr>
        <w:numPr>
          <w:ilvl w:val="0"/>
          <w:numId w:val="1"/>
        </w:numPr>
        <w:ind w:hanging="360"/>
        <w:jc w:val="both"/>
        <w:rPr>
          <w:sz w:val="20"/>
          <w:szCs w:val="20"/>
        </w:rPr>
      </w:pPr>
      <w:r>
        <w:rPr>
          <w:sz w:val="20"/>
          <w:szCs w:val="20"/>
        </w:rPr>
        <w:t>Communicates district and school goals for student mastery of academic standards</w:t>
      </w:r>
    </w:p>
    <w:p w:rsidR="002061C8" w:rsidRDefault="00393F8F">
      <w:pPr>
        <w:numPr>
          <w:ilvl w:val="0"/>
          <w:numId w:val="1"/>
        </w:numPr>
        <w:ind w:hanging="360"/>
        <w:jc w:val="both"/>
        <w:rPr>
          <w:sz w:val="20"/>
          <w:szCs w:val="20"/>
        </w:rPr>
      </w:pPr>
      <w:r>
        <w:rPr>
          <w:sz w:val="20"/>
          <w:szCs w:val="20"/>
        </w:rPr>
        <w:t>Describes the responsibility of staff members in supporting students learning</w:t>
      </w:r>
    </w:p>
    <w:p w:rsidR="002061C8" w:rsidRDefault="00393F8F">
      <w:pPr>
        <w:numPr>
          <w:ilvl w:val="0"/>
          <w:numId w:val="1"/>
        </w:numPr>
        <w:ind w:hanging="360"/>
        <w:jc w:val="both"/>
        <w:rPr>
          <w:sz w:val="20"/>
          <w:szCs w:val="20"/>
        </w:rPr>
      </w:pPr>
      <w:r>
        <w:rPr>
          <w:sz w:val="20"/>
          <w:szCs w:val="20"/>
        </w:rPr>
        <w:t>Describes ways parents are responsible in supporting their children’s learning</w:t>
      </w:r>
    </w:p>
    <w:p w:rsidR="002061C8" w:rsidRDefault="00393F8F">
      <w:pPr>
        <w:numPr>
          <w:ilvl w:val="0"/>
          <w:numId w:val="1"/>
        </w:numPr>
        <w:ind w:hanging="360"/>
        <w:jc w:val="both"/>
        <w:rPr>
          <w:sz w:val="20"/>
          <w:szCs w:val="20"/>
        </w:rPr>
      </w:pPr>
      <w:r>
        <w:rPr>
          <w:sz w:val="20"/>
          <w:szCs w:val="20"/>
        </w:rPr>
        <w:t>Describes ways students are responsible for their own learning</w:t>
      </w:r>
    </w:p>
    <w:p w:rsidR="002061C8" w:rsidRDefault="00393F8F">
      <w:pPr>
        <w:numPr>
          <w:ilvl w:val="0"/>
          <w:numId w:val="1"/>
        </w:numPr>
        <w:ind w:hanging="360"/>
        <w:jc w:val="both"/>
        <w:rPr>
          <w:sz w:val="20"/>
          <w:szCs w:val="20"/>
        </w:rPr>
      </w:pPr>
      <w:r>
        <w:rPr>
          <w:sz w:val="20"/>
          <w:szCs w:val="20"/>
        </w:rPr>
        <w:t>Describes school activities for building partnerships with parents</w:t>
      </w:r>
    </w:p>
    <w:p w:rsidR="002061C8" w:rsidRDefault="00393F8F">
      <w:pPr>
        <w:numPr>
          <w:ilvl w:val="0"/>
          <w:numId w:val="1"/>
        </w:numPr>
        <w:ind w:hanging="360"/>
        <w:jc w:val="both"/>
        <w:rPr>
          <w:sz w:val="20"/>
          <w:szCs w:val="20"/>
        </w:rPr>
      </w:pPr>
      <w:r>
        <w:rPr>
          <w:sz w:val="20"/>
          <w:szCs w:val="20"/>
        </w:rPr>
        <w:t>Describe how parents are involved in the development and revision of the compact</w:t>
      </w:r>
    </w:p>
    <w:p w:rsidR="002061C8" w:rsidRDefault="00393F8F">
      <w:pPr>
        <w:numPr>
          <w:ilvl w:val="0"/>
          <w:numId w:val="1"/>
        </w:numPr>
        <w:ind w:hanging="360"/>
        <w:jc w:val="both"/>
        <w:rPr>
          <w:sz w:val="20"/>
          <w:szCs w:val="20"/>
        </w:rPr>
      </w:pPr>
      <w:r>
        <w:rPr>
          <w:sz w:val="20"/>
          <w:szCs w:val="20"/>
        </w:rPr>
        <w:t>Describes methods of school-parent communication</w:t>
      </w:r>
    </w:p>
    <w:p w:rsidR="002061C8" w:rsidRDefault="002061C8">
      <w:pPr>
        <w:jc w:val="both"/>
      </w:pPr>
    </w:p>
    <w:p w:rsidR="002061C8" w:rsidRDefault="00393F8F">
      <w:pPr>
        <w:jc w:val="center"/>
      </w:pPr>
      <w:r>
        <w:rPr>
          <w:b/>
          <w:sz w:val="28"/>
          <w:szCs w:val="28"/>
          <w:u w:val="single"/>
        </w:rPr>
        <w:t>Communication on Student Learning:</w:t>
      </w:r>
    </w:p>
    <w:p w:rsidR="002061C8" w:rsidRDefault="00393F8F">
      <w:pPr>
        <w:jc w:val="both"/>
      </w:pPr>
      <w:r>
        <w:rPr>
          <w:sz w:val="20"/>
          <w:szCs w:val="20"/>
        </w:rPr>
        <w:t>BCES is committed to open communication between school and home.  Some forms of communication include:</w:t>
      </w:r>
    </w:p>
    <w:p w:rsidR="002061C8" w:rsidRDefault="00393F8F">
      <w:pPr>
        <w:numPr>
          <w:ilvl w:val="0"/>
          <w:numId w:val="2"/>
        </w:numPr>
        <w:ind w:hanging="360"/>
        <w:jc w:val="both"/>
        <w:rPr>
          <w:sz w:val="20"/>
          <w:szCs w:val="20"/>
        </w:rPr>
      </w:pPr>
      <w:r>
        <w:rPr>
          <w:sz w:val="20"/>
          <w:szCs w:val="20"/>
        </w:rPr>
        <w:t>The BCES agenda (K-5</w:t>
      </w:r>
      <w:r>
        <w:rPr>
          <w:sz w:val="20"/>
          <w:szCs w:val="20"/>
          <w:vertAlign w:val="superscript"/>
        </w:rPr>
        <w:t>th</w:t>
      </w:r>
      <w:r>
        <w:rPr>
          <w:sz w:val="20"/>
          <w:szCs w:val="20"/>
        </w:rPr>
        <w:t xml:space="preserve"> grade)</w:t>
      </w:r>
    </w:p>
    <w:p w:rsidR="002061C8" w:rsidRDefault="00393F8F">
      <w:pPr>
        <w:numPr>
          <w:ilvl w:val="0"/>
          <w:numId w:val="2"/>
        </w:numPr>
        <w:ind w:hanging="360"/>
        <w:jc w:val="both"/>
        <w:rPr>
          <w:sz w:val="20"/>
          <w:szCs w:val="20"/>
        </w:rPr>
      </w:pPr>
      <w:r>
        <w:rPr>
          <w:sz w:val="20"/>
          <w:szCs w:val="20"/>
        </w:rPr>
        <w:t>Infinite Campus – a technology tool used to report students’ progress on standards, progress reports and report cards</w:t>
      </w:r>
    </w:p>
    <w:p w:rsidR="002061C8" w:rsidRDefault="00393F8F">
      <w:pPr>
        <w:numPr>
          <w:ilvl w:val="0"/>
          <w:numId w:val="2"/>
        </w:numPr>
        <w:ind w:hanging="360"/>
        <w:jc w:val="both"/>
        <w:rPr>
          <w:sz w:val="20"/>
          <w:szCs w:val="20"/>
        </w:rPr>
      </w:pPr>
      <w:r>
        <w:rPr>
          <w:sz w:val="20"/>
          <w:szCs w:val="20"/>
        </w:rPr>
        <w:t>Teacher/Grade Level/School newsletters, Home-School Connection, and school/teacher webpages</w:t>
      </w:r>
    </w:p>
    <w:p w:rsidR="002061C8" w:rsidRDefault="00393F8F">
      <w:pPr>
        <w:numPr>
          <w:ilvl w:val="0"/>
          <w:numId w:val="2"/>
        </w:numPr>
        <w:ind w:hanging="360"/>
        <w:jc w:val="both"/>
        <w:rPr>
          <w:sz w:val="20"/>
          <w:szCs w:val="20"/>
        </w:rPr>
      </w:pPr>
      <w:r>
        <w:rPr>
          <w:sz w:val="20"/>
          <w:szCs w:val="20"/>
        </w:rPr>
        <w:t>Curriculum Night held in September</w:t>
      </w:r>
    </w:p>
    <w:p w:rsidR="002061C8" w:rsidRDefault="002061C8">
      <w:pPr>
        <w:ind w:left="720"/>
        <w:jc w:val="both"/>
      </w:pPr>
    </w:p>
    <w:p w:rsidR="002061C8" w:rsidRDefault="00393F8F">
      <w:pPr>
        <w:jc w:val="center"/>
      </w:pPr>
      <w:r>
        <w:rPr>
          <w:b/>
          <w:sz w:val="28"/>
          <w:szCs w:val="28"/>
          <w:u w:val="single"/>
        </w:rPr>
        <w:t>Goals for Student Achievement</w:t>
      </w:r>
    </w:p>
    <w:p w:rsidR="002061C8" w:rsidRDefault="00393F8F">
      <w:pPr>
        <w:jc w:val="both"/>
      </w:pPr>
      <w:r>
        <w:rPr>
          <w:b/>
        </w:rPr>
        <w:t>Walton County District Goals:</w:t>
      </w:r>
    </w:p>
    <w:p w:rsidR="002061C8" w:rsidRDefault="00393F8F">
      <w:pPr>
        <w:jc w:val="both"/>
      </w:pPr>
      <w:r>
        <w:rPr>
          <w:sz w:val="20"/>
          <w:szCs w:val="20"/>
        </w:rPr>
        <w:t>WCSD performance goals for all schools are for the proficiency rate in ALL tested subjects to increase by 3% from the baseline scores attained in the 2016 administration.</w:t>
      </w:r>
    </w:p>
    <w:p w:rsidR="002061C8" w:rsidRDefault="002061C8">
      <w:pPr>
        <w:jc w:val="both"/>
      </w:pPr>
    </w:p>
    <w:p w:rsidR="002061C8" w:rsidRDefault="00393F8F">
      <w:r>
        <w:rPr>
          <w:b/>
        </w:rPr>
        <w:t>Bay Creek Elementary Goals:</w:t>
      </w:r>
    </w:p>
    <w:p w:rsidR="002061C8" w:rsidRDefault="00393F8F">
      <w:pPr>
        <w:numPr>
          <w:ilvl w:val="0"/>
          <w:numId w:val="4"/>
        </w:numPr>
        <w:ind w:hanging="360"/>
        <w:rPr>
          <w:sz w:val="20"/>
          <w:szCs w:val="20"/>
        </w:rPr>
      </w:pPr>
      <w:r>
        <w:rPr>
          <w:sz w:val="20"/>
          <w:szCs w:val="20"/>
        </w:rPr>
        <w:t>Increase achievement in ELA on the Georgia Milestones from 96% proficient at the end of the SY2016 to 98% meeting and exceeding standards at the end of SY2017.</w:t>
      </w:r>
    </w:p>
    <w:p w:rsidR="002061C8" w:rsidRDefault="00393F8F">
      <w:pPr>
        <w:numPr>
          <w:ilvl w:val="0"/>
          <w:numId w:val="4"/>
        </w:numPr>
        <w:ind w:hanging="360"/>
        <w:rPr>
          <w:sz w:val="20"/>
          <w:szCs w:val="20"/>
        </w:rPr>
      </w:pPr>
      <w:r>
        <w:rPr>
          <w:sz w:val="20"/>
          <w:szCs w:val="20"/>
        </w:rPr>
        <w:t>Increase their Math on the Georgia Milestones from 90% meeting and exceeding standards at the end of the SY2016 to 93% meeting and exceeding standards at the end of SY2017.</w:t>
      </w:r>
    </w:p>
    <w:p w:rsidR="002061C8" w:rsidRDefault="00393F8F">
      <w:pPr>
        <w:numPr>
          <w:ilvl w:val="0"/>
          <w:numId w:val="4"/>
        </w:numPr>
        <w:ind w:hanging="360"/>
        <w:rPr>
          <w:sz w:val="20"/>
          <w:szCs w:val="20"/>
        </w:rPr>
      </w:pPr>
      <w:r>
        <w:rPr>
          <w:sz w:val="20"/>
          <w:szCs w:val="20"/>
        </w:rPr>
        <w:t>Frequently report to parents on their child’s progress using parent conferences, progress reports, and informal communications.</w:t>
      </w:r>
    </w:p>
    <w:p w:rsidR="002061C8" w:rsidRDefault="00393F8F">
      <w:pPr>
        <w:numPr>
          <w:ilvl w:val="0"/>
          <w:numId w:val="4"/>
        </w:numPr>
        <w:ind w:hanging="360"/>
        <w:rPr>
          <w:sz w:val="20"/>
          <w:szCs w:val="20"/>
        </w:rPr>
      </w:pPr>
      <w:r>
        <w:rPr>
          <w:sz w:val="20"/>
          <w:szCs w:val="20"/>
        </w:rPr>
        <w:t>Maintain open lines of communication with students and parents.</w:t>
      </w:r>
    </w:p>
    <w:p w:rsidR="002061C8" w:rsidRDefault="00393F8F">
      <w:pPr>
        <w:numPr>
          <w:ilvl w:val="0"/>
          <w:numId w:val="4"/>
        </w:numPr>
        <w:ind w:hanging="360"/>
        <w:rPr>
          <w:sz w:val="20"/>
          <w:szCs w:val="20"/>
        </w:rPr>
      </w:pPr>
      <w:r>
        <w:rPr>
          <w:sz w:val="20"/>
          <w:szCs w:val="20"/>
        </w:rPr>
        <w:t>Seek ways to involve parents in the school program.</w:t>
      </w:r>
    </w:p>
    <w:p w:rsidR="002061C8" w:rsidRDefault="002061C8">
      <w:pPr>
        <w:jc w:val="center"/>
      </w:pPr>
    </w:p>
    <w:p w:rsidR="002061C8" w:rsidRDefault="002061C8">
      <w:pPr>
        <w:jc w:val="center"/>
      </w:pPr>
    </w:p>
    <w:p w:rsidR="002061C8" w:rsidRDefault="002061C8">
      <w:pPr>
        <w:jc w:val="center"/>
      </w:pPr>
    </w:p>
    <w:p w:rsidR="00CE5719" w:rsidRDefault="00CE5719" w:rsidP="00CE5719"/>
    <w:p w:rsidR="002061C8" w:rsidRDefault="00393F8F" w:rsidP="00CE5719">
      <w:pPr>
        <w:jc w:val="center"/>
      </w:pPr>
      <w:r>
        <w:rPr>
          <w:b/>
          <w:sz w:val="28"/>
          <w:szCs w:val="28"/>
          <w:u w:val="single"/>
        </w:rPr>
        <w:lastRenderedPageBreak/>
        <w:t>Commitments</w:t>
      </w:r>
    </w:p>
    <w:p w:rsidR="002061C8" w:rsidRDefault="00393F8F">
      <w:r>
        <w:rPr>
          <w:b/>
        </w:rPr>
        <w:t>School Involvement:</w:t>
      </w:r>
    </w:p>
    <w:p w:rsidR="002061C8" w:rsidRDefault="00393F8F">
      <w:pPr>
        <w:numPr>
          <w:ilvl w:val="0"/>
          <w:numId w:val="3"/>
        </w:numPr>
        <w:ind w:hanging="360"/>
        <w:rPr>
          <w:sz w:val="20"/>
          <w:szCs w:val="20"/>
        </w:rPr>
      </w:pPr>
      <w:r>
        <w:rPr>
          <w:sz w:val="20"/>
          <w:szCs w:val="20"/>
        </w:rPr>
        <w:t>Offer a rigorous curriculum and high quality instruction in a productive and effective learning environment that facilitates the skills and heightened competencies students need to meet the State’s academic achievement standards.</w:t>
      </w:r>
    </w:p>
    <w:p w:rsidR="002061C8" w:rsidRDefault="00393F8F">
      <w:pPr>
        <w:numPr>
          <w:ilvl w:val="0"/>
          <w:numId w:val="3"/>
        </w:numPr>
        <w:ind w:hanging="360"/>
        <w:rPr>
          <w:sz w:val="20"/>
          <w:szCs w:val="20"/>
        </w:rPr>
      </w:pPr>
      <w:r>
        <w:rPr>
          <w:sz w:val="20"/>
          <w:szCs w:val="20"/>
        </w:rPr>
        <w:t>Bay Creek  is committed to the following instructional minutes listed below as a way to impact the academic achievement of their students:</w:t>
      </w:r>
    </w:p>
    <w:p w:rsidR="002061C8" w:rsidRDefault="00393F8F">
      <w:pPr>
        <w:numPr>
          <w:ilvl w:val="2"/>
          <w:numId w:val="3"/>
        </w:numPr>
        <w:ind w:hanging="360"/>
        <w:rPr>
          <w:sz w:val="20"/>
          <w:szCs w:val="20"/>
        </w:rPr>
      </w:pPr>
      <w:r>
        <w:rPr>
          <w:sz w:val="20"/>
          <w:szCs w:val="20"/>
        </w:rPr>
        <w:t>Reading/Language Arts  90 minutes each day</w:t>
      </w:r>
    </w:p>
    <w:p w:rsidR="002061C8" w:rsidRDefault="00393F8F">
      <w:pPr>
        <w:numPr>
          <w:ilvl w:val="2"/>
          <w:numId w:val="3"/>
        </w:numPr>
        <w:ind w:hanging="360"/>
        <w:rPr>
          <w:sz w:val="20"/>
          <w:szCs w:val="20"/>
        </w:rPr>
      </w:pPr>
      <w:r>
        <w:rPr>
          <w:sz w:val="20"/>
          <w:szCs w:val="20"/>
        </w:rPr>
        <w:t xml:space="preserve">Math 90 minutes each day </w:t>
      </w:r>
    </w:p>
    <w:p w:rsidR="002061C8" w:rsidRDefault="00393F8F">
      <w:pPr>
        <w:numPr>
          <w:ilvl w:val="2"/>
          <w:numId w:val="3"/>
        </w:numPr>
        <w:ind w:hanging="360"/>
        <w:rPr>
          <w:sz w:val="20"/>
          <w:szCs w:val="20"/>
        </w:rPr>
      </w:pPr>
      <w:r>
        <w:rPr>
          <w:sz w:val="20"/>
          <w:szCs w:val="20"/>
        </w:rPr>
        <w:t>Science/Social Studies 40 minutes.</w:t>
      </w:r>
    </w:p>
    <w:p w:rsidR="002061C8" w:rsidRDefault="00393F8F">
      <w:r>
        <w:rPr>
          <w:b/>
        </w:rPr>
        <w:t>Parental Involvement:</w:t>
      </w:r>
    </w:p>
    <w:p w:rsidR="002061C8" w:rsidRDefault="00393F8F">
      <w:pPr>
        <w:numPr>
          <w:ilvl w:val="0"/>
          <w:numId w:val="3"/>
        </w:numPr>
        <w:ind w:hanging="360"/>
        <w:rPr>
          <w:sz w:val="20"/>
          <w:szCs w:val="20"/>
        </w:rPr>
      </w:pPr>
      <w:r>
        <w:rPr>
          <w:sz w:val="20"/>
          <w:szCs w:val="20"/>
        </w:rPr>
        <w:t>Ensure that my child attends school regularly, arrives on time, and is ready to learn.</w:t>
      </w:r>
    </w:p>
    <w:p w:rsidR="002061C8" w:rsidRDefault="00393F8F">
      <w:pPr>
        <w:numPr>
          <w:ilvl w:val="0"/>
          <w:numId w:val="3"/>
        </w:numPr>
        <w:ind w:hanging="360"/>
        <w:rPr>
          <w:sz w:val="20"/>
          <w:szCs w:val="20"/>
        </w:rPr>
      </w:pPr>
      <w:r>
        <w:rPr>
          <w:sz w:val="20"/>
          <w:szCs w:val="20"/>
        </w:rPr>
        <w:t>Provide a home environment that encourages my child to learn, assist with homework, and read with my child every day.</w:t>
      </w:r>
    </w:p>
    <w:p w:rsidR="002061C8" w:rsidRDefault="00393F8F">
      <w:pPr>
        <w:numPr>
          <w:ilvl w:val="0"/>
          <w:numId w:val="3"/>
        </w:numPr>
        <w:ind w:hanging="360"/>
        <w:rPr>
          <w:sz w:val="20"/>
          <w:szCs w:val="20"/>
        </w:rPr>
      </w:pPr>
      <w:r>
        <w:rPr>
          <w:sz w:val="20"/>
          <w:szCs w:val="20"/>
        </w:rPr>
        <w:t>Attend school meetings, parent workshops, and parent/teacher conferences</w:t>
      </w:r>
    </w:p>
    <w:p w:rsidR="002061C8" w:rsidRDefault="00393F8F">
      <w:pPr>
        <w:numPr>
          <w:ilvl w:val="0"/>
          <w:numId w:val="3"/>
        </w:numPr>
        <w:ind w:hanging="360"/>
        <w:rPr>
          <w:sz w:val="20"/>
          <w:szCs w:val="20"/>
        </w:rPr>
      </w:pPr>
      <w:r>
        <w:rPr>
          <w:sz w:val="20"/>
          <w:szCs w:val="20"/>
        </w:rPr>
        <w:t>Volunteer at the school and/or provide assistance to the teachers.</w:t>
      </w:r>
    </w:p>
    <w:p w:rsidR="002061C8" w:rsidRDefault="00393F8F">
      <w:pPr>
        <w:numPr>
          <w:ilvl w:val="0"/>
          <w:numId w:val="3"/>
        </w:numPr>
        <w:ind w:hanging="360"/>
        <w:rPr>
          <w:sz w:val="20"/>
          <w:szCs w:val="20"/>
        </w:rPr>
      </w:pPr>
      <w:r>
        <w:rPr>
          <w:sz w:val="20"/>
          <w:szCs w:val="20"/>
        </w:rPr>
        <w:t>Communicate with my child and the school about my child’s needs and performance.</w:t>
      </w:r>
    </w:p>
    <w:p w:rsidR="002061C8" w:rsidRDefault="00393F8F">
      <w:pPr>
        <w:numPr>
          <w:ilvl w:val="0"/>
          <w:numId w:val="3"/>
        </w:numPr>
        <w:ind w:hanging="360"/>
        <w:rPr>
          <w:sz w:val="20"/>
          <w:szCs w:val="20"/>
        </w:rPr>
      </w:pPr>
      <w:r>
        <w:rPr>
          <w:sz w:val="20"/>
          <w:szCs w:val="20"/>
        </w:rPr>
        <w:t>Sign and return my child’s agenda every night.</w:t>
      </w:r>
    </w:p>
    <w:p w:rsidR="002061C8" w:rsidRDefault="002061C8"/>
    <w:p w:rsidR="002061C8" w:rsidRDefault="00393F8F">
      <w:r>
        <w:rPr>
          <w:b/>
        </w:rPr>
        <w:t>Student Involvement</w:t>
      </w:r>
    </w:p>
    <w:p w:rsidR="002061C8" w:rsidRDefault="00393F8F">
      <w:pPr>
        <w:numPr>
          <w:ilvl w:val="0"/>
          <w:numId w:val="5"/>
        </w:numPr>
        <w:ind w:hanging="360"/>
        <w:rPr>
          <w:sz w:val="20"/>
          <w:szCs w:val="20"/>
        </w:rPr>
      </w:pPr>
      <w:r>
        <w:rPr>
          <w:sz w:val="20"/>
          <w:szCs w:val="20"/>
        </w:rPr>
        <w:t>Attend school regularly.</w:t>
      </w:r>
    </w:p>
    <w:p w:rsidR="002061C8" w:rsidRDefault="00393F8F">
      <w:pPr>
        <w:numPr>
          <w:ilvl w:val="0"/>
          <w:numId w:val="5"/>
        </w:numPr>
        <w:ind w:hanging="360"/>
        <w:rPr>
          <w:sz w:val="20"/>
          <w:szCs w:val="20"/>
        </w:rPr>
      </w:pPr>
      <w:r>
        <w:rPr>
          <w:sz w:val="20"/>
          <w:szCs w:val="20"/>
        </w:rPr>
        <w:t>Come to school each day committed to do my best learning.</w:t>
      </w:r>
    </w:p>
    <w:p w:rsidR="002061C8" w:rsidRDefault="00393F8F">
      <w:pPr>
        <w:numPr>
          <w:ilvl w:val="0"/>
          <w:numId w:val="5"/>
        </w:numPr>
        <w:ind w:hanging="360"/>
        <w:rPr>
          <w:sz w:val="20"/>
          <w:szCs w:val="20"/>
        </w:rPr>
      </w:pPr>
      <w:r>
        <w:rPr>
          <w:sz w:val="20"/>
          <w:szCs w:val="20"/>
        </w:rPr>
        <w:t>Believe that I can learn and will learn.</w:t>
      </w:r>
    </w:p>
    <w:p w:rsidR="002061C8" w:rsidRDefault="00393F8F">
      <w:pPr>
        <w:numPr>
          <w:ilvl w:val="0"/>
          <w:numId w:val="5"/>
        </w:numPr>
        <w:ind w:hanging="360"/>
        <w:rPr>
          <w:sz w:val="20"/>
          <w:szCs w:val="20"/>
        </w:rPr>
      </w:pPr>
      <w:r>
        <w:rPr>
          <w:sz w:val="20"/>
          <w:szCs w:val="20"/>
        </w:rPr>
        <w:t>Show respect for my family, my school, other people, and myself.</w:t>
      </w:r>
    </w:p>
    <w:p w:rsidR="002061C8" w:rsidRDefault="00393F8F">
      <w:pPr>
        <w:numPr>
          <w:ilvl w:val="0"/>
          <w:numId w:val="5"/>
        </w:numPr>
        <w:ind w:hanging="360"/>
        <w:rPr>
          <w:sz w:val="20"/>
          <w:szCs w:val="20"/>
        </w:rPr>
      </w:pPr>
      <w:r>
        <w:rPr>
          <w:sz w:val="20"/>
          <w:szCs w:val="20"/>
        </w:rPr>
        <w:t>Do homework assignments, read every day, and accept responsibility at home and at school.</w:t>
      </w:r>
    </w:p>
    <w:p w:rsidR="002061C8" w:rsidRDefault="00393F8F">
      <w:pPr>
        <w:numPr>
          <w:ilvl w:val="0"/>
          <w:numId w:val="5"/>
        </w:numPr>
        <w:ind w:hanging="360"/>
        <w:rPr>
          <w:sz w:val="20"/>
          <w:szCs w:val="20"/>
        </w:rPr>
      </w:pPr>
      <w:r>
        <w:rPr>
          <w:sz w:val="20"/>
          <w:szCs w:val="20"/>
        </w:rPr>
        <w:t>Make an effort to ready every night.</w:t>
      </w:r>
    </w:p>
    <w:p w:rsidR="002061C8" w:rsidRDefault="002061C8"/>
    <w:p w:rsidR="002061C8" w:rsidRDefault="002061C8">
      <w:pPr>
        <w:jc w:val="center"/>
      </w:pPr>
    </w:p>
    <w:p w:rsidR="002061C8" w:rsidRDefault="00393F8F">
      <w:pPr>
        <w:jc w:val="center"/>
      </w:pPr>
      <w:r>
        <w:t>BAY CREEK ELEMENTARY SCHOOL-PARENT COMPACT</w:t>
      </w:r>
    </w:p>
    <w:p w:rsidR="002061C8" w:rsidRDefault="002061C8">
      <w:pPr>
        <w:jc w:val="center"/>
      </w:pPr>
    </w:p>
    <w:p w:rsidR="002061C8" w:rsidRDefault="00393F8F">
      <w:r>
        <w:t>Dear Parent/Guardian,</w:t>
      </w:r>
    </w:p>
    <w:p w:rsidR="002061C8" w:rsidRDefault="002061C8"/>
    <w:p w:rsidR="002061C8" w:rsidRDefault="00393F8F">
      <w:pPr>
        <w:jc w:val="both"/>
      </w:pPr>
      <w:r>
        <w:t>Bay Creek Elementary students participating in the Title I Targeted Assistance, Part A program and their families, agree that this compact outlines how the parents, the entire staff, and the students will share the responsibility for improved student academic achievement.  The compact describes how the school and parents will build and develop a partnership that will help children achieve the state’s high standards.  Please review the School-Parent Compact that is attached, sign and date below to acknowledge that you have read, received and agree to this compact.  Once signed, please return the form to your child’s teacher and keep the School-Parent Compact as a reminder of your commitment.  The School-Parent Compact will be discussed throughout the year at different school-family events as we work together to help your child succeed in school.  We look forward to our continued school-parent partnership!</w:t>
      </w:r>
    </w:p>
    <w:p w:rsidR="002061C8" w:rsidRDefault="002061C8"/>
    <w:p w:rsidR="002061C8" w:rsidRDefault="00393F8F">
      <w:r>
        <w:t>School Representative Signature:______________________________________________</w:t>
      </w:r>
    </w:p>
    <w:p w:rsidR="002061C8" w:rsidRDefault="002061C8"/>
    <w:p w:rsidR="002061C8" w:rsidRDefault="00393F8F">
      <w:r>
        <w:t>Parent/Guardian Signature:___________________________________________________</w:t>
      </w:r>
    </w:p>
    <w:p w:rsidR="002061C8" w:rsidRDefault="002061C8"/>
    <w:p w:rsidR="002061C8" w:rsidRDefault="00393F8F">
      <w:r>
        <w:t>Student Signature:__________________________________________________________</w:t>
      </w:r>
    </w:p>
    <w:sectPr w:rsidR="002061C8">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F5" w:rsidRDefault="00794CF5">
      <w:r>
        <w:separator/>
      </w:r>
    </w:p>
  </w:endnote>
  <w:endnote w:type="continuationSeparator" w:id="0">
    <w:p w:rsidR="00794CF5" w:rsidRDefault="0079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1" w:rsidRDefault="00430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C8" w:rsidRDefault="00430961">
    <w:pPr>
      <w:tabs>
        <w:tab w:val="center" w:pos="4680"/>
        <w:tab w:val="right" w:pos="9360"/>
      </w:tabs>
      <w:spacing w:after="720"/>
    </w:pPr>
    <w:r>
      <w:t>Adopted 8/26/2016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1" w:rsidRDefault="00430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F5" w:rsidRDefault="00794CF5">
      <w:r>
        <w:separator/>
      </w:r>
    </w:p>
  </w:footnote>
  <w:footnote w:type="continuationSeparator" w:id="0">
    <w:p w:rsidR="00794CF5" w:rsidRDefault="0079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1" w:rsidRDefault="00430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C8" w:rsidRDefault="002061C8">
    <w:pPr>
      <w:tabs>
        <w:tab w:val="center" w:pos="4680"/>
        <w:tab w:val="right" w:pos="9360"/>
      </w:tabs>
      <w:spacing w:befor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61" w:rsidRDefault="00430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310"/>
    <w:multiLevelType w:val="multilevel"/>
    <w:tmpl w:val="6914C3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A151A6F"/>
    <w:multiLevelType w:val="multilevel"/>
    <w:tmpl w:val="9236AE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1341783"/>
    <w:multiLevelType w:val="multilevel"/>
    <w:tmpl w:val="76561D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7A4D26E9"/>
    <w:multiLevelType w:val="multilevel"/>
    <w:tmpl w:val="D74E5C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C261FA2"/>
    <w:multiLevelType w:val="multilevel"/>
    <w:tmpl w:val="6C1620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61C8"/>
    <w:rsid w:val="002061C8"/>
    <w:rsid w:val="00385C33"/>
    <w:rsid w:val="00393F8F"/>
    <w:rsid w:val="003D774B"/>
    <w:rsid w:val="00430961"/>
    <w:rsid w:val="006F46E3"/>
    <w:rsid w:val="00794CF5"/>
    <w:rsid w:val="00C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paragraph" w:styleId="Header">
    <w:name w:val="header"/>
    <w:basedOn w:val="Normal"/>
    <w:link w:val="HeaderChar"/>
    <w:uiPriority w:val="99"/>
    <w:unhideWhenUsed/>
    <w:rsid w:val="00430961"/>
    <w:pPr>
      <w:tabs>
        <w:tab w:val="center" w:pos="4680"/>
        <w:tab w:val="right" w:pos="9360"/>
      </w:tabs>
    </w:pPr>
  </w:style>
  <w:style w:type="character" w:customStyle="1" w:styleId="HeaderChar">
    <w:name w:val="Header Char"/>
    <w:basedOn w:val="DefaultParagraphFont"/>
    <w:link w:val="Header"/>
    <w:uiPriority w:val="99"/>
    <w:rsid w:val="00430961"/>
  </w:style>
  <w:style w:type="paragraph" w:styleId="Footer">
    <w:name w:val="footer"/>
    <w:basedOn w:val="Normal"/>
    <w:link w:val="FooterChar"/>
    <w:uiPriority w:val="99"/>
    <w:unhideWhenUsed/>
    <w:rsid w:val="00430961"/>
    <w:pPr>
      <w:tabs>
        <w:tab w:val="center" w:pos="4680"/>
        <w:tab w:val="right" w:pos="9360"/>
      </w:tabs>
    </w:pPr>
  </w:style>
  <w:style w:type="character" w:customStyle="1" w:styleId="FooterChar">
    <w:name w:val="Footer Char"/>
    <w:basedOn w:val="DefaultParagraphFont"/>
    <w:link w:val="Footer"/>
    <w:uiPriority w:val="99"/>
    <w:rsid w:val="00430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paragraph" w:styleId="Header">
    <w:name w:val="header"/>
    <w:basedOn w:val="Normal"/>
    <w:link w:val="HeaderChar"/>
    <w:uiPriority w:val="99"/>
    <w:unhideWhenUsed/>
    <w:rsid w:val="00430961"/>
    <w:pPr>
      <w:tabs>
        <w:tab w:val="center" w:pos="4680"/>
        <w:tab w:val="right" w:pos="9360"/>
      </w:tabs>
    </w:pPr>
  </w:style>
  <w:style w:type="character" w:customStyle="1" w:styleId="HeaderChar">
    <w:name w:val="Header Char"/>
    <w:basedOn w:val="DefaultParagraphFont"/>
    <w:link w:val="Header"/>
    <w:uiPriority w:val="99"/>
    <w:rsid w:val="00430961"/>
  </w:style>
  <w:style w:type="paragraph" w:styleId="Footer">
    <w:name w:val="footer"/>
    <w:basedOn w:val="Normal"/>
    <w:link w:val="FooterChar"/>
    <w:uiPriority w:val="99"/>
    <w:unhideWhenUsed/>
    <w:rsid w:val="00430961"/>
    <w:pPr>
      <w:tabs>
        <w:tab w:val="center" w:pos="4680"/>
        <w:tab w:val="right" w:pos="9360"/>
      </w:tabs>
    </w:pPr>
  </w:style>
  <w:style w:type="character" w:customStyle="1" w:styleId="FooterChar">
    <w:name w:val="Footer Char"/>
    <w:basedOn w:val="DefaultParagraphFont"/>
    <w:link w:val="Footer"/>
    <w:uiPriority w:val="99"/>
    <w:rsid w:val="0043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Hightower, Tammy</dc:creator>
  <cp:lastModifiedBy>Gay, Jennifer</cp:lastModifiedBy>
  <cp:revision>2</cp:revision>
  <cp:lastPrinted>2016-10-06T13:19:00Z</cp:lastPrinted>
  <dcterms:created xsi:type="dcterms:W3CDTF">2016-11-16T20:39:00Z</dcterms:created>
  <dcterms:modified xsi:type="dcterms:W3CDTF">2016-11-16T20:39:00Z</dcterms:modified>
</cp:coreProperties>
</file>